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E46787" w:rsidRDefault="00E46787" w:rsidP="00E46787">
            <w:pPr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затрат на содержание (сохранение) конематок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 w:rsidR="00161040"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К(Ф)Х</w:t>
            </w:r>
            <w:r w:rsid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D05404" w:rsidRDefault="004466B0" w:rsidP="00E46787">
            <w:pPr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Всеволожск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4466B0" w:rsidRPr="00DF7D75" w:rsidRDefault="004466B0" w:rsidP="004466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188640, Ленинградская область, г.Всеволожск,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Колтушское шоссе 138</w:t>
            </w:r>
          </w:p>
          <w:p w:rsidR="004466B0" w:rsidRPr="00DF7D75" w:rsidRDefault="004466B0" w:rsidP="004466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apk</w:t>
            </w:r>
            <w:r w:rsidRPr="00532C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@</w:t>
            </w:r>
            <w:r w:rsidRPr="00DF7D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vsevreg</w:t>
            </w:r>
            <w:r w:rsidRPr="00532C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DF7D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</w:p>
          <w:p w:rsidR="004466B0" w:rsidRPr="00DF7D75" w:rsidRDefault="004466B0" w:rsidP="004466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8(81370)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24- 725 доб. 460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4466B0" w:rsidRPr="00A76F42" w:rsidRDefault="004466B0" w:rsidP="004466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09.00 часов 20 марта 2024 года до17.00 часов 5 апреля 2024 года 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9E0245" w:rsidRPr="00A76F42" w:rsidRDefault="004466B0" w:rsidP="00D0540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 апреля 2024 года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D05404" w:rsidP="00D05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https://www.vsevreg.ru/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125B76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125B76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87557B" w:rsidRPr="00D05404" w:rsidRDefault="00125B76" w:rsidP="00593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маточного поголовья сельскохозяйственных животных </w:t>
            </w: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F23DF" w:rsidRPr="00161040" w:rsidTr="00E8504B">
        <w:trPr>
          <w:trHeight w:val="1550"/>
        </w:trPr>
        <w:tc>
          <w:tcPr>
            <w:tcW w:w="3402" w:type="dxa"/>
            <w:vAlign w:val="center"/>
          </w:tcPr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еречень документов, представляемых участниками отбора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Pr="002E19B1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A78F9" w:rsidRPr="00161040" w:rsidRDefault="003A78F9" w:rsidP="0016104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отбора не ранее чем за 30 календарных дней до даты подачи заявки должен соответствовать следующим требованиям</w:t>
            </w:r>
            <w:r w:rsidRPr="00161040">
              <w:rPr>
                <w:rFonts w:ascii="Times New Roman" w:hAnsi="Times New Roman"/>
                <w:sz w:val="24"/>
                <w:szCs w:val="24"/>
              </w:rPr>
              <w:t xml:space="preserve"> установленным пунктом </w:t>
            </w:r>
            <w:r w:rsidR="004466B0">
              <w:rPr>
                <w:rFonts w:ascii="Times New Roman" w:hAnsi="Times New Roman"/>
                <w:sz w:val="24"/>
                <w:szCs w:val="24"/>
              </w:rPr>
              <w:t>2.1</w:t>
            </w:r>
            <w:r w:rsidRPr="00161040">
              <w:rPr>
                <w:rFonts w:ascii="Times New Roman" w:hAnsi="Times New Roman"/>
                <w:sz w:val="24"/>
                <w:szCs w:val="24"/>
              </w:rPr>
              <w:t xml:space="preserve"> Порядка.</w:t>
            </w:r>
          </w:p>
          <w:p w:rsidR="008F1382" w:rsidRPr="00161040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79" w:rsidRPr="00DF7D75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Получателями субсидий представляют следующие документы: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по форме согласно приложению № 8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справку-расчет для выплаты субсидий по формам, утвержденным для каждой субсидии согласно приложениям №№ 1.1, 2.1, 3.1, 4.1, 5.1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гражданина, ведущего личное подсобное хозяйство (адрес регистрации, номер расчетного (лицевого) счета, ИНН), реквизиты сельхозтоваропроизводителей, крестьянского (фермерского) хозяйства (юридический (почтовый) адрес, ИНН, КПП (при наличии), банковские реквизиты - номер расчетного 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счета, корреспондентского счета, наименование банка, БИК);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по форме № 3-фермер на 1 января текущего года (для КФХ);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КФХ).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на обработку персональных данных по форме согласно приложению </w:t>
            </w:r>
            <w:r w:rsidR="0044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7F23DF" w:rsidRPr="00161040" w:rsidRDefault="00E8504B" w:rsidP="00593F4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дополнительно представляемые для каждой субсидии, указанные в </w:t>
            </w:r>
            <w:hyperlink r:id="rId5" w:history="1">
              <w:r w:rsidRPr="001610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приложениях</w:t>
              </w:r>
            </w:hyperlink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 к настоящему Порядку.</w:t>
            </w: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Участник отбора вправе отозвать заявку на участие в конкурсном отборе в течение срока приема заявок путем направления в </w:t>
            </w:r>
            <w:r w:rsidR="000E3ACA">
              <w:rPr>
                <w:rFonts w:ascii="Times New Roman" w:hAnsi="Times New Roman"/>
                <w:sz w:val="24"/>
                <w:szCs w:val="24"/>
              </w:rPr>
              <w:t>А</w:t>
            </w:r>
            <w:r w:rsidR="00161040">
              <w:rPr>
                <w:rFonts w:ascii="Times New Roman" w:hAnsi="Times New Roman"/>
                <w:sz w:val="24"/>
                <w:szCs w:val="24"/>
              </w:rPr>
              <w:t xml:space="preserve">дминистрацию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соответствующего письма.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1515" w:rsidRPr="008F1382" w:rsidRDefault="008B1515" w:rsidP="000F625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DF7D75" w:rsidRDefault="0050049C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принимает решение о предоставлении субсидии (</w:t>
            </w:r>
            <w:r w:rsidR="006318B0" w:rsidRPr="00DF7D75">
              <w:rPr>
                <w:rFonts w:ascii="Times New Roman" w:hAnsi="Times New Roman"/>
                <w:sz w:val="24"/>
                <w:szCs w:val="24"/>
              </w:rPr>
              <w:t>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с даты окончания рассмотрения предложений (заявок).</w:t>
            </w:r>
          </w:p>
          <w:p w:rsidR="0050049C" w:rsidRPr="00DF7D75" w:rsidRDefault="0050049C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8B0" w:rsidRPr="00DF7D75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участника отбора категориям и критериям отбора;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hyperlink r:id="rId6" w:history="1">
              <w:r w:rsidRPr="00DF7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приложениями</w:t>
              </w:r>
            </w:hyperlink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50049C" w:rsidRPr="0050049C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C84C57" w:rsidRPr="008F1382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 участникам отбора положений информации о проведении отбора предоставляются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DF7D75">
        <w:trPr>
          <w:trHeight w:val="2833"/>
        </w:trPr>
        <w:tc>
          <w:tcPr>
            <w:tcW w:w="3402" w:type="dxa"/>
          </w:tcPr>
          <w:p w:rsidR="00DF7D75" w:rsidRPr="00DF7D75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Срок, в течении которого победитель отбора должен подписать соглашение</w:t>
            </w:r>
          </w:p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F16AA2" w:rsidRPr="00DF7D75" w:rsidRDefault="00F16AA2" w:rsidP="00DF7D75"/>
        </w:tc>
        <w:tc>
          <w:tcPr>
            <w:tcW w:w="7230" w:type="dxa"/>
          </w:tcPr>
          <w:p w:rsidR="00BA7991" w:rsidRPr="00DF7D75" w:rsidRDefault="00DA00F3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с даты опубликования на официальном сайте </w:t>
            </w:r>
            <w:r w:rsidR="00BA7991" w:rsidRPr="00DF7D7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F7D75">
              <w:rPr>
                <w:rFonts w:ascii="Times New Roman" w:hAnsi="Times New Roman"/>
                <w:sz w:val="24"/>
                <w:szCs w:val="24"/>
              </w:rPr>
              <w:t xml:space="preserve"> в сети "Интернет" и на едином портале (при наличии технической возможности) информации о результатах отбора </w:t>
            </w:r>
            <w:r w:rsidR="00BA7991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заключает с каждым победителем отбора соглашение о предоставлении субсидий на текущий год по установленной </w:t>
            </w:r>
            <w:r w:rsidR="0044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r w:rsidR="00BA7991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AA2" w:rsidRPr="00DF7D75" w:rsidRDefault="00BA7991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      </w:r>
          </w:p>
        </w:tc>
      </w:tr>
      <w:tr w:rsidR="0087557B" w:rsidRPr="00A76F42" w:rsidTr="008F1382">
        <w:trPr>
          <w:trHeight w:val="354"/>
        </w:trPr>
        <w:tc>
          <w:tcPr>
            <w:tcW w:w="3402" w:type="dxa"/>
          </w:tcPr>
          <w:p w:rsidR="0087557B" w:rsidRPr="00A76F42" w:rsidRDefault="0087557B" w:rsidP="00996F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30" w:type="dxa"/>
          </w:tcPr>
          <w:p w:rsidR="0087557B" w:rsidRPr="00A76F42" w:rsidRDefault="007D4FD6" w:rsidP="004466B0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81370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6B0">
              <w:rPr>
                <w:rFonts w:ascii="Times New Roman" w:hAnsi="Times New Roman" w:cs="Times New Roman"/>
                <w:sz w:val="24"/>
                <w:szCs w:val="24"/>
              </w:rPr>
              <w:t>24-725 доб. 460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Юлия Сергеевна – главный специалист отдела развития сельскохозяйственного производства, малого и среднего предпринимательства администрации </w:t>
            </w:r>
            <w:r w:rsidR="004466B0"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r w:rsidR="0044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466B0"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44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466B0"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4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6AB"/>
    <w:multiLevelType w:val="hybridMultilevel"/>
    <w:tmpl w:val="D36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66EE"/>
    <w:multiLevelType w:val="hybridMultilevel"/>
    <w:tmpl w:val="59707FEE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E3ACA"/>
    <w:rsid w:val="000F625F"/>
    <w:rsid w:val="00125B76"/>
    <w:rsid w:val="00161040"/>
    <w:rsid w:val="001930BE"/>
    <w:rsid w:val="001A2332"/>
    <w:rsid w:val="001D529A"/>
    <w:rsid w:val="001E4C30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7245D"/>
    <w:rsid w:val="00386252"/>
    <w:rsid w:val="003A78F9"/>
    <w:rsid w:val="003B531C"/>
    <w:rsid w:val="00400821"/>
    <w:rsid w:val="00444EE8"/>
    <w:rsid w:val="004466B0"/>
    <w:rsid w:val="004767B4"/>
    <w:rsid w:val="00492E47"/>
    <w:rsid w:val="004A015E"/>
    <w:rsid w:val="004E6393"/>
    <w:rsid w:val="0050049C"/>
    <w:rsid w:val="00507B44"/>
    <w:rsid w:val="0051795C"/>
    <w:rsid w:val="00551FC9"/>
    <w:rsid w:val="0055568D"/>
    <w:rsid w:val="00566922"/>
    <w:rsid w:val="00580C0F"/>
    <w:rsid w:val="00593F44"/>
    <w:rsid w:val="005B5D42"/>
    <w:rsid w:val="00602987"/>
    <w:rsid w:val="006318B0"/>
    <w:rsid w:val="0063253B"/>
    <w:rsid w:val="00661838"/>
    <w:rsid w:val="006B22BF"/>
    <w:rsid w:val="00715D81"/>
    <w:rsid w:val="0078297A"/>
    <w:rsid w:val="00790A21"/>
    <w:rsid w:val="00797599"/>
    <w:rsid w:val="007B4D09"/>
    <w:rsid w:val="007C5975"/>
    <w:rsid w:val="007D3016"/>
    <w:rsid w:val="007D4FD6"/>
    <w:rsid w:val="007F23DF"/>
    <w:rsid w:val="00807DEA"/>
    <w:rsid w:val="00812245"/>
    <w:rsid w:val="00847A79"/>
    <w:rsid w:val="0087557B"/>
    <w:rsid w:val="008B1515"/>
    <w:rsid w:val="008E1185"/>
    <w:rsid w:val="008F1382"/>
    <w:rsid w:val="00901604"/>
    <w:rsid w:val="009614BC"/>
    <w:rsid w:val="00962F97"/>
    <w:rsid w:val="0097762A"/>
    <w:rsid w:val="00980D80"/>
    <w:rsid w:val="00991B4F"/>
    <w:rsid w:val="00996F24"/>
    <w:rsid w:val="009A1BA2"/>
    <w:rsid w:val="009A2F3F"/>
    <w:rsid w:val="009D11BD"/>
    <w:rsid w:val="009E0245"/>
    <w:rsid w:val="009F7D28"/>
    <w:rsid w:val="00A42AD0"/>
    <w:rsid w:val="00A474C9"/>
    <w:rsid w:val="00A61ED4"/>
    <w:rsid w:val="00A76F42"/>
    <w:rsid w:val="00AB56A2"/>
    <w:rsid w:val="00AE3F0C"/>
    <w:rsid w:val="00B20922"/>
    <w:rsid w:val="00BA7991"/>
    <w:rsid w:val="00BD096D"/>
    <w:rsid w:val="00BE3CE0"/>
    <w:rsid w:val="00C30782"/>
    <w:rsid w:val="00C402F9"/>
    <w:rsid w:val="00C50253"/>
    <w:rsid w:val="00C7040F"/>
    <w:rsid w:val="00C84C57"/>
    <w:rsid w:val="00C86A04"/>
    <w:rsid w:val="00C972D5"/>
    <w:rsid w:val="00CC739E"/>
    <w:rsid w:val="00D05404"/>
    <w:rsid w:val="00D12392"/>
    <w:rsid w:val="00D24299"/>
    <w:rsid w:val="00D83713"/>
    <w:rsid w:val="00DA00F3"/>
    <w:rsid w:val="00DA778C"/>
    <w:rsid w:val="00DF7D75"/>
    <w:rsid w:val="00E01A4F"/>
    <w:rsid w:val="00E079E9"/>
    <w:rsid w:val="00E12EA8"/>
    <w:rsid w:val="00E46787"/>
    <w:rsid w:val="00E5722C"/>
    <w:rsid w:val="00E83B92"/>
    <w:rsid w:val="00E8504B"/>
    <w:rsid w:val="00E85E91"/>
    <w:rsid w:val="00E93FE9"/>
    <w:rsid w:val="00E9778C"/>
    <w:rsid w:val="00EC31FE"/>
    <w:rsid w:val="00ED3133"/>
    <w:rsid w:val="00ED7526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D3D3-1FF2-49F2-935B-57885DE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3B2D16577CADEE1E8F13552A99C32E2814534E4794ABA8F70D46DF04B1E2AD0C7B9E0E9A799433163609FA62668F7F2286F87FA76690DWFb4I" TargetMode="External"/><Relationship Id="rId5" Type="http://schemas.openxmlformats.org/officeDocument/2006/relationships/hyperlink" Target="consultantplus://offline/ref=4563C6DE5E8D8A4EA81E7E937491C07F9B0E255F0C600F816F9F61D52CFDD2F929056EC42EE32A4A41067E2EE114DBB233207B8A9DED4DB9M6Z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Петрухина</cp:lastModifiedBy>
  <cp:revision>2</cp:revision>
  <cp:lastPrinted>2022-03-01T08:23:00Z</cp:lastPrinted>
  <dcterms:created xsi:type="dcterms:W3CDTF">2024-03-18T08:01:00Z</dcterms:created>
  <dcterms:modified xsi:type="dcterms:W3CDTF">2024-03-18T08:01:00Z</dcterms:modified>
</cp:coreProperties>
</file>